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180" w14:textId="77777777" w:rsidR="00C768C7" w:rsidRDefault="00C768C7" w:rsidP="00C768C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BD66E41" wp14:editId="0C50722F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958587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F1FFB" w14:textId="77777777" w:rsidR="00C768C7" w:rsidRPr="00C4560E" w:rsidRDefault="00C768C7" w:rsidP="00C768C7">
      <w:pPr>
        <w:rPr>
          <w:rFonts w:ascii="TH SarabunIT๙" w:hAnsi="TH SarabunIT๙" w:cs="TH SarabunIT๙"/>
        </w:rPr>
      </w:pPr>
    </w:p>
    <w:p w14:paraId="68FAA9E9" w14:textId="77777777" w:rsidR="00C768C7" w:rsidRDefault="00C768C7" w:rsidP="00C768C7">
      <w:pPr>
        <w:rPr>
          <w:rFonts w:ascii="TH SarabunIT๙" w:hAnsi="TH SarabunIT๙" w:cs="TH SarabunIT๙"/>
        </w:rPr>
      </w:pPr>
    </w:p>
    <w:p w14:paraId="735545A7" w14:textId="77777777" w:rsidR="00C768C7" w:rsidRDefault="00C768C7" w:rsidP="00C768C7">
      <w:pPr>
        <w:rPr>
          <w:rFonts w:ascii="TH SarabunIT๙" w:hAnsi="TH SarabunIT๙" w:cs="TH SarabunIT๙"/>
        </w:rPr>
      </w:pPr>
    </w:p>
    <w:p w14:paraId="295E1B18" w14:textId="77777777" w:rsidR="00C768C7" w:rsidRDefault="00C768C7" w:rsidP="00C768C7">
      <w:pPr>
        <w:rPr>
          <w:rFonts w:ascii="TH SarabunIT๙" w:hAnsi="TH SarabunIT๙" w:cs="TH SarabunIT๙"/>
        </w:rPr>
      </w:pPr>
    </w:p>
    <w:p w14:paraId="1A423246" w14:textId="77777777" w:rsidR="00C768C7" w:rsidRDefault="00C768C7" w:rsidP="00C768C7">
      <w:pPr>
        <w:rPr>
          <w:rFonts w:ascii="TH SarabunIT๙" w:hAnsi="TH SarabunIT๙" w:cs="TH SarabunIT๙"/>
        </w:rPr>
      </w:pPr>
    </w:p>
    <w:p w14:paraId="788F7700" w14:textId="77777777" w:rsidR="00C768C7" w:rsidRPr="00330C14" w:rsidRDefault="00C768C7" w:rsidP="00C768C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C1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คำสั่งวิทยาลัยการอาชีพพิชัย</w:t>
      </w:r>
    </w:p>
    <w:p w14:paraId="32D53775" w14:textId="77777777" w:rsidR="00C768C7" w:rsidRPr="00E460F3" w:rsidRDefault="00C768C7" w:rsidP="00C768C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................../2567</w:t>
      </w:r>
    </w:p>
    <w:p w14:paraId="38BD521B" w14:textId="77777777" w:rsidR="00C768C7" w:rsidRPr="00E460F3" w:rsidRDefault="00C768C7" w:rsidP="00C768C7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4B58A4">
        <w:rPr>
          <w:rFonts w:ascii="TH SarabunIT๙" w:hAnsi="TH SarabunIT๙" w:cs="TH SarabunIT๙"/>
          <w:b/>
          <w:bCs/>
          <w:sz w:val="32"/>
          <w:szCs w:val="32"/>
          <w:cs/>
        </w:rPr>
        <w:t>ร่างขอบเขตของ</w:t>
      </w:r>
      <w:r w:rsidRPr="004B58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การจัดจ้าง </w:t>
      </w:r>
      <w:r w:rsidRPr="0064117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52039E0A" w14:textId="77777777" w:rsidR="00C768C7" w:rsidRPr="00330C14" w:rsidRDefault="00C768C7" w:rsidP="00C768C7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30C14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6FD2C35E" w14:textId="77777777" w:rsidR="00C768C7" w:rsidRDefault="00C768C7" w:rsidP="00C768C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760F">
        <w:rPr>
          <w:rFonts w:ascii="TH SarabunIT๙" w:hAnsi="TH SarabunIT๙" w:cs="TH SarabunIT๙"/>
          <w:sz w:val="32"/>
          <w:szCs w:val="32"/>
          <w:cs/>
        </w:rPr>
        <w:tab/>
      </w:r>
      <w:r w:rsidRPr="00E460F3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411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งานทะเบียน ฝ่ายบริหารทรัพยากร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Pr="00E460F3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60F3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</w:t>
      </w:r>
      <w:r w:rsidRPr="004B58A4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39DCFE8" w14:textId="77777777" w:rsidR="00C768C7" w:rsidRPr="00FF04A3" w:rsidRDefault="00C768C7" w:rsidP="00C768C7">
      <w:pPr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B95DCE">
        <w:rPr>
          <w:rFonts w:ascii="TH SarabunIT๙" w:hAnsi="TH SarabunIT๙" w:cs="TH SarabunIT๙" w:hint="cs"/>
          <w:szCs w:val="32"/>
          <w:cs/>
        </w:rPr>
        <w:t>เพื่อให้การดำเนินการ</w:t>
      </w:r>
      <w:r>
        <w:rPr>
          <w:rFonts w:ascii="TH SarabunIT๙" w:hAnsi="TH SarabunIT๙" w:cs="TH SarabunIT๙" w:hint="cs"/>
          <w:szCs w:val="32"/>
          <w:cs/>
        </w:rPr>
        <w:t>จัดจ้าง</w:t>
      </w:r>
      <w:r w:rsidRPr="00B95DCE">
        <w:rPr>
          <w:rFonts w:ascii="TH SarabunIT๙" w:hAnsi="TH SarabunIT๙" w:cs="TH SarabunIT๙" w:hint="cs"/>
          <w:szCs w:val="32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szCs w:val="32"/>
          <w:cs/>
        </w:rPr>
        <w:t xml:space="preserve"> ตามพระราชบัญญัติการจัดซื้อจัดจ้างและการบริหารพัสดุภาครัฐ พ.ศ. 2560  มาตรา 4 และตามระเบียบกระทรวงการคลัง ว่าด้วยการจัดซื้อจัดจ้างและการบริหารพัสดุภาครัฐ พ.ศ. 2560 ข้อ 21 เห็นสมควรแต่งตั้งคณะ</w:t>
      </w:r>
      <w:r w:rsidRPr="00936629">
        <w:rPr>
          <w:rFonts w:ascii="TH SarabunIT๙" w:hAnsi="TH SarabunIT๙" w:cs="TH SarabunIT๙"/>
          <w:szCs w:val="32"/>
          <w:cs/>
        </w:rPr>
        <w:t>กรรมการร่างขอบเขตของการจั</w:t>
      </w:r>
      <w:r w:rsidRPr="004B58A4">
        <w:rPr>
          <w:rFonts w:ascii="TH SarabunIT๙" w:hAnsi="TH SarabunIT๙" w:cs="TH SarabunIT๙"/>
          <w:szCs w:val="32"/>
          <w:cs/>
        </w:rPr>
        <w:t xml:space="preserve">ดจ้าง </w:t>
      </w:r>
      <w:r w:rsidRPr="004B58A4">
        <w:rPr>
          <w:rFonts w:ascii="TH SarabunIT๙" w:hAnsi="TH SarabunIT๙" w:cs="TH SarabunIT๙"/>
          <w:color w:val="ED0000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CF2032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เพื่อประกอบการจัดซื้อจัดจ้าง ดังนี้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นายวรวิทย์   </w:t>
      </w:r>
      <w:r w:rsidRPr="00FF04A3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เคหา</w:t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ตำแหน่ง </w:t>
      </w:r>
      <w:r w:rsidRPr="00FF04A3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583DBA57" w14:textId="77777777" w:rsidR="00C768C7" w:rsidRPr="00FF04A3" w:rsidRDefault="00C768C7" w:rsidP="00C768C7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นายเกรียงไกร</w:t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  <w:t>สุทำแปง</w:t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ตำแหน่ง</w:t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Pr="00FF04A3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53228B3F" w14:textId="77777777" w:rsidR="00C768C7" w:rsidRDefault="00C768C7" w:rsidP="00C768C7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ให้คณะ</w:t>
      </w:r>
      <w:r w:rsidRPr="009366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กรรมการร่างขอบเขตของการจัดจ้าง </w:t>
      </w:r>
      <w:r w:rsidRPr="004B58A4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4B58A4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ปฏิบัติงานตามระเบียบ</w:t>
      </w:r>
      <w:r>
        <w:rPr>
          <w:rFonts w:ascii="TH SarabunIT๙" w:hAnsi="TH SarabunIT๙" w:cs="TH SarabunIT๙" w:hint="cs"/>
          <w:szCs w:val="32"/>
          <w:cs/>
        </w:rPr>
        <w:t xml:space="preserve">พระราชบัญญัติการจัดซื้อจัดจ้างและการบริหารพัสดุภาครัฐ พ.ศ. 2560 </w:t>
      </w:r>
    </w:p>
    <w:p w14:paraId="6F44E273" w14:textId="77777777" w:rsidR="00C768C7" w:rsidRPr="0092760F" w:rsidRDefault="00C768C7" w:rsidP="00C768C7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0B04B91" w14:textId="77777777" w:rsidR="00C768C7" w:rsidRPr="004B58A4" w:rsidRDefault="00C768C7" w:rsidP="00C768C7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color w:val="ED0000"/>
          <w:sz w:val="32"/>
          <w:szCs w:val="32"/>
        </w:rPr>
      </w:pP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สั่ง ณ วันที่ </w:t>
      </w:r>
      <w:r w:rsidRPr="004B58A4">
        <w:rPr>
          <w:rFonts w:ascii="TH SarabunIT๙" w:hAnsi="TH SarabunIT๙" w:cs="TH SarabunIT๙" w:hint="cs"/>
          <w:color w:val="ED0000"/>
          <w:sz w:val="32"/>
          <w:szCs w:val="32"/>
          <w:cs/>
        </w:rPr>
        <w:t>9 กุมภาพันธ์ พ.ศ. 2567</w:t>
      </w:r>
    </w:p>
    <w:p w14:paraId="464FC1D5" w14:textId="77777777" w:rsidR="00C768C7" w:rsidRPr="0092760F" w:rsidRDefault="00C768C7" w:rsidP="00C768C7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7CCBDF24" w14:textId="77777777" w:rsidR="00C768C7" w:rsidRPr="0092760F" w:rsidRDefault="00C768C7" w:rsidP="00C768C7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3C7552" w14:textId="77777777" w:rsidR="00C768C7" w:rsidRPr="0092760F" w:rsidRDefault="00C768C7" w:rsidP="00C768C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(นายเทียน  รั้งกลาง)</w:t>
      </w:r>
    </w:p>
    <w:p w14:paraId="0E6D8D67" w14:textId="77777777" w:rsidR="00C768C7" w:rsidRPr="0092760F" w:rsidRDefault="00C768C7" w:rsidP="00C768C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ผู้อำนวยการวิทยาลัยการอาชีพพิชัย</w:t>
      </w:r>
    </w:p>
    <w:p w14:paraId="49551330" w14:textId="77777777" w:rsidR="00000000" w:rsidRDefault="00000000"/>
    <w:sectPr w:rsidR="00AE0770" w:rsidSect="0058575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7"/>
    <w:rsid w:val="00585754"/>
    <w:rsid w:val="00855FC9"/>
    <w:rsid w:val="00C768C7"/>
    <w:rsid w:val="00CC2830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64C0"/>
  <w15:chartTrackingRefBased/>
  <w15:docId w15:val="{FC4A1C9F-9068-4057-8DFD-22C436C2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C7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Natturner</dc:creator>
  <cp:keywords/>
  <dc:description/>
  <cp:lastModifiedBy>Natturner</cp:lastModifiedBy>
  <cp:revision>1</cp:revision>
  <dcterms:created xsi:type="dcterms:W3CDTF">2024-02-15T03:47:00Z</dcterms:created>
  <dcterms:modified xsi:type="dcterms:W3CDTF">2024-02-15T03:48:00Z</dcterms:modified>
</cp:coreProperties>
</file>